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58" w:rsidRPr="00AF422D" w:rsidRDefault="00932858" w:rsidP="00AF422D">
      <w:pPr>
        <w:pStyle w:val="AralkYok"/>
        <w:jc w:val="center"/>
        <w:rPr>
          <w:b/>
        </w:rPr>
      </w:pPr>
      <w:r w:rsidRPr="00AF422D">
        <w:rPr>
          <w:b/>
        </w:rPr>
        <w:t>KABATAŞ YEREL EYLEM GRUBU DERNEĞİ</w:t>
      </w:r>
    </w:p>
    <w:p w:rsidR="00932858" w:rsidRDefault="007754AC" w:rsidP="00AF422D">
      <w:pPr>
        <w:pStyle w:val="AralkYok"/>
        <w:jc w:val="center"/>
        <w:rPr>
          <w:b/>
        </w:rPr>
      </w:pPr>
      <w:bookmarkStart w:id="0" w:name="_GoBack"/>
      <w:bookmarkEnd w:id="0"/>
      <w:r w:rsidRPr="00AF422D">
        <w:rPr>
          <w:b/>
        </w:rPr>
        <w:t>OFİS İŞ YERİ SİGORTASI HİZMETİ</w:t>
      </w:r>
      <w:r w:rsidR="00FC4BAA" w:rsidRPr="00AF422D">
        <w:rPr>
          <w:b/>
        </w:rPr>
        <w:t xml:space="preserve"> </w:t>
      </w:r>
      <w:r w:rsidR="00932858" w:rsidRPr="00AF422D">
        <w:rPr>
          <w:b/>
        </w:rPr>
        <w:t>ALIMI</w:t>
      </w:r>
    </w:p>
    <w:p w:rsidR="00AF422D" w:rsidRPr="00AF422D" w:rsidRDefault="00AF422D" w:rsidP="00AF422D">
      <w:pPr>
        <w:pStyle w:val="AralkYok"/>
        <w:jc w:val="both"/>
        <w:rPr>
          <w:b/>
        </w:rPr>
      </w:pPr>
    </w:p>
    <w:p w:rsidR="00932858" w:rsidRPr="00932858" w:rsidRDefault="00932858" w:rsidP="00AF422D">
      <w:pPr>
        <w:jc w:val="both"/>
      </w:pPr>
      <w:r w:rsidRPr="00932858">
        <w:tab/>
      </w:r>
      <w:r w:rsidR="00FC4BAA" w:rsidRPr="00FC4BAA">
        <w:t>Aşağıda adı, miktarı, özellikleri ve tanımı belirtilen harcama kalemleri ile ilgili olarak Dernek Yönetim Kurulumuzca alınan karar gereğince derneğimizce piyasadan tedarik edilmesine karar verilmiştir</w:t>
      </w:r>
    </w:p>
    <w:p w:rsidR="00932858" w:rsidRPr="00932858" w:rsidRDefault="005876E3" w:rsidP="00AF422D">
      <w:pPr>
        <w:pStyle w:val="AralkYok"/>
      </w:pPr>
      <w:r>
        <w:tab/>
        <w:t xml:space="preserve"> </w:t>
      </w:r>
      <w:r>
        <w:tab/>
        <w:t xml:space="preserve">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11/04/2022</w:t>
      </w:r>
    </w:p>
    <w:p w:rsidR="00932858" w:rsidRPr="00932858" w:rsidRDefault="00932858" w:rsidP="00AF422D">
      <w:pPr>
        <w:pStyle w:val="AralkYok"/>
      </w:pPr>
      <w:r w:rsidRPr="00932858"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              Turgut SİVRİKAYA</w:t>
      </w:r>
    </w:p>
    <w:p w:rsidR="00932858" w:rsidRPr="00932858" w:rsidRDefault="00932858" w:rsidP="00AF422D">
      <w:pPr>
        <w:pStyle w:val="AralkYok"/>
      </w:pPr>
      <w:r w:rsidRPr="00932858"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</w:r>
      <w:r w:rsidRPr="00932858">
        <w:tab/>
      </w:r>
      <w:r w:rsidRPr="00932858">
        <w:tab/>
        <w:t xml:space="preserve">                    Kabataş Yerel Eylem Grubu Derneği Başkanı</w:t>
      </w:r>
      <w:r w:rsidRPr="00932858">
        <w:tab/>
        <w:t xml:space="preserve"> </w:t>
      </w:r>
    </w:p>
    <w:p w:rsidR="00932858" w:rsidRPr="00932858" w:rsidRDefault="00932858" w:rsidP="00932858"/>
    <w:p w:rsidR="00932858" w:rsidRPr="00932858" w:rsidRDefault="00932858" w:rsidP="00932858">
      <w:pPr>
        <w:rPr>
          <w:b/>
        </w:rPr>
      </w:pPr>
      <w:r w:rsidRPr="00932858">
        <w:rPr>
          <w:b/>
        </w:rPr>
        <w:t>TEKNİK ŞARTNAME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360"/>
        <w:gridCol w:w="4564"/>
        <w:gridCol w:w="1474"/>
        <w:gridCol w:w="1474"/>
      </w:tblGrid>
      <w:tr w:rsidR="00AF422D" w:rsidRPr="00932858" w:rsidTr="00AF422D">
        <w:trPr>
          <w:trHeight w:val="1147"/>
        </w:trPr>
        <w:tc>
          <w:tcPr>
            <w:tcW w:w="875" w:type="dxa"/>
            <w:vAlign w:val="center"/>
          </w:tcPr>
          <w:p w:rsidR="00AF422D" w:rsidRPr="00AF422D" w:rsidRDefault="00AF422D" w:rsidP="00AF422D">
            <w:pPr>
              <w:jc w:val="center"/>
              <w:rPr>
                <w:b/>
              </w:rPr>
            </w:pPr>
            <w:r w:rsidRPr="00AF422D">
              <w:rPr>
                <w:b/>
              </w:rPr>
              <w:t>S.N.</w:t>
            </w:r>
          </w:p>
        </w:tc>
        <w:tc>
          <w:tcPr>
            <w:tcW w:w="1360" w:type="dxa"/>
            <w:vAlign w:val="center"/>
          </w:tcPr>
          <w:p w:rsidR="00AF422D" w:rsidRPr="00AF422D" w:rsidRDefault="00AF422D" w:rsidP="00AF422D">
            <w:pPr>
              <w:jc w:val="center"/>
              <w:rPr>
                <w:b/>
              </w:rPr>
            </w:pPr>
            <w:r w:rsidRPr="00AF422D">
              <w:rPr>
                <w:b/>
              </w:rPr>
              <w:t>HARCAMA KALEMİ ADI</w:t>
            </w:r>
          </w:p>
        </w:tc>
        <w:tc>
          <w:tcPr>
            <w:tcW w:w="4564" w:type="dxa"/>
            <w:vAlign w:val="center"/>
          </w:tcPr>
          <w:p w:rsidR="00AF422D" w:rsidRPr="00AF422D" w:rsidRDefault="00AF422D" w:rsidP="00AF422D">
            <w:pPr>
              <w:jc w:val="center"/>
              <w:rPr>
                <w:b/>
              </w:rPr>
            </w:pPr>
            <w:r w:rsidRPr="00AF422D">
              <w:rPr>
                <w:b/>
              </w:rPr>
              <w:t>TEKNİK ÖZELLİKLERİ</w:t>
            </w:r>
          </w:p>
        </w:tc>
        <w:tc>
          <w:tcPr>
            <w:tcW w:w="1474" w:type="dxa"/>
            <w:vAlign w:val="center"/>
          </w:tcPr>
          <w:p w:rsidR="00AF422D" w:rsidRPr="00AF422D" w:rsidRDefault="00AF422D" w:rsidP="00AF422D">
            <w:pPr>
              <w:jc w:val="center"/>
              <w:rPr>
                <w:b/>
              </w:rPr>
            </w:pPr>
            <w:r w:rsidRPr="00AF422D">
              <w:rPr>
                <w:b/>
              </w:rPr>
              <w:t>BİRİMİ</w:t>
            </w:r>
          </w:p>
        </w:tc>
        <w:tc>
          <w:tcPr>
            <w:tcW w:w="1474" w:type="dxa"/>
            <w:vAlign w:val="center"/>
          </w:tcPr>
          <w:p w:rsidR="00AF422D" w:rsidRPr="00AF422D" w:rsidRDefault="00AF422D" w:rsidP="00AF422D">
            <w:pPr>
              <w:jc w:val="center"/>
              <w:rPr>
                <w:b/>
              </w:rPr>
            </w:pPr>
            <w:r w:rsidRPr="00AF422D">
              <w:rPr>
                <w:b/>
              </w:rPr>
              <w:t>MİKTARI</w:t>
            </w:r>
          </w:p>
        </w:tc>
      </w:tr>
      <w:tr w:rsidR="007754AC" w:rsidRPr="00932858" w:rsidTr="00AF422D">
        <w:trPr>
          <w:trHeight w:val="1147"/>
        </w:trPr>
        <w:tc>
          <w:tcPr>
            <w:tcW w:w="875" w:type="dxa"/>
            <w:vAlign w:val="center"/>
          </w:tcPr>
          <w:p w:rsidR="007754AC" w:rsidRPr="00932858" w:rsidRDefault="007754AC" w:rsidP="00932858">
            <w:r>
              <w:t>1</w:t>
            </w:r>
          </w:p>
        </w:tc>
        <w:tc>
          <w:tcPr>
            <w:tcW w:w="1360" w:type="dxa"/>
            <w:vAlign w:val="center"/>
          </w:tcPr>
          <w:p w:rsidR="007754AC" w:rsidRDefault="007754AC" w:rsidP="00932858">
            <w:r w:rsidRPr="007754AC">
              <w:t>OFİS İŞ YERİ SİGORTASI</w:t>
            </w:r>
          </w:p>
        </w:tc>
        <w:tc>
          <w:tcPr>
            <w:tcW w:w="4564" w:type="dxa"/>
            <w:vAlign w:val="center"/>
          </w:tcPr>
          <w:p w:rsidR="007754AC" w:rsidRDefault="007754AC" w:rsidP="003F2BA1">
            <w:r w:rsidRPr="007754AC">
              <w:t>Riskler: Yangın, deprem, hırsızlık, sel ve su baskını, demirbaş vb. riskleri içeren iş yeri sigortası</w:t>
            </w:r>
          </w:p>
        </w:tc>
        <w:tc>
          <w:tcPr>
            <w:tcW w:w="1474" w:type="dxa"/>
            <w:vAlign w:val="center"/>
          </w:tcPr>
          <w:p w:rsidR="007754AC" w:rsidRPr="00932858" w:rsidRDefault="007754AC" w:rsidP="00932858">
            <w:r>
              <w:t>Adet</w:t>
            </w:r>
          </w:p>
        </w:tc>
        <w:tc>
          <w:tcPr>
            <w:tcW w:w="1474" w:type="dxa"/>
            <w:vAlign w:val="center"/>
          </w:tcPr>
          <w:p w:rsidR="007754AC" w:rsidRPr="00932858" w:rsidRDefault="007754AC" w:rsidP="00932858">
            <w:r>
              <w:t>1</w:t>
            </w:r>
          </w:p>
        </w:tc>
      </w:tr>
    </w:tbl>
    <w:p w:rsidR="003F2BA1" w:rsidRDefault="003F2BA1" w:rsidP="00932858">
      <w:pPr>
        <w:rPr>
          <w:b/>
        </w:rPr>
      </w:pPr>
    </w:p>
    <w:p w:rsidR="00AF422D" w:rsidRPr="00AF422D" w:rsidRDefault="00932858" w:rsidP="00AF422D">
      <w:pPr>
        <w:rPr>
          <w:b/>
        </w:rPr>
      </w:pPr>
      <w:r w:rsidRPr="00932858">
        <w:rPr>
          <w:b/>
        </w:rPr>
        <w:t>Genel Şartlar</w:t>
      </w:r>
      <w:r w:rsidR="00AF422D">
        <w:rPr>
          <w:b/>
        </w:rPr>
        <w:t>:</w:t>
      </w:r>
    </w:p>
    <w:p w:rsidR="00AF422D" w:rsidRPr="00AF422D" w:rsidRDefault="00AF422D" w:rsidP="00AF422D">
      <w:pPr>
        <w:pStyle w:val="ListeParagraf"/>
        <w:numPr>
          <w:ilvl w:val="0"/>
          <w:numId w:val="1"/>
        </w:numPr>
        <w:jc w:val="both"/>
      </w:pPr>
      <w:r w:rsidRPr="00AF422D">
        <w:t>Verilen teklifler KDV hariç olarak verilecektir.</w:t>
      </w:r>
    </w:p>
    <w:p w:rsidR="00AF422D" w:rsidRPr="00AF422D" w:rsidRDefault="00AF422D" w:rsidP="00AF422D">
      <w:pPr>
        <w:pStyle w:val="ListeParagraf"/>
        <w:numPr>
          <w:ilvl w:val="0"/>
          <w:numId w:val="1"/>
        </w:numPr>
        <w:jc w:val="both"/>
      </w:pPr>
      <w:r w:rsidRPr="00AF422D">
        <w:t>Verilen tekliflerin geçerlilik süreci 30 gün geçerli olacaktır.</w:t>
      </w:r>
    </w:p>
    <w:p w:rsidR="00AF422D" w:rsidRPr="00AF422D" w:rsidRDefault="00AF422D" w:rsidP="00AF422D">
      <w:pPr>
        <w:pStyle w:val="ListeParagraf"/>
        <w:numPr>
          <w:ilvl w:val="0"/>
          <w:numId w:val="1"/>
        </w:numPr>
        <w:jc w:val="both"/>
      </w:pPr>
      <w:r w:rsidRPr="00AF422D">
        <w:t xml:space="preserve">Tekliflerin idare tarafından onaylanmasından itibaren poliçeler 3 gün içerisinde idareye temin ve teslim edecektir.   </w:t>
      </w:r>
    </w:p>
    <w:p w:rsidR="00AF422D" w:rsidRPr="00AF422D" w:rsidRDefault="00AF422D" w:rsidP="00AF422D">
      <w:pPr>
        <w:pStyle w:val="ListeParagraf"/>
        <w:numPr>
          <w:ilvl w:val="0"/>
          <w:numId w:val="1"/>
        </w:numPr>
        <w:jc w:val="both"/>
      </w:pPr>
      <w:r w:rsidRPr="00AF422D">
        <w:t>Sigorta poliçelerinde en az TKDK’nın destek oranı nispetinde dain-i mürtehin olduğuna ilişkin bir şerh bulunmalıdır.</w:t>
      </w:r>
    </w:p>
    <w:p w:rsidR="00AF422D" w:rsidRPr="00AF422D" w:rsidRDefault="00AF422D" w:rsidP="00AF422D">
      <w:pPr>
        <w:pStyle w:val="ListeParagraf"/>
        <w:numPr>
          <w:ilvl w:val="0"/>
          <w:numId w:val="1"/>
        </w:numPr>
        <w:jc w:val="both"/>
      </w:pPr>
      <w:r w:rsidRPr="00AF422D">
        <w:t>Antetli kâğıt, sigorta şirketi tarafından imzalanmış, tarih atılmış ve kaşelenmiş olmalıdır.</w:t>
      </w:r>
    </w:p>
    <w:p w:rsidR="00AF422D" w:rsidRPr="00AF422D" w:rsidRDefault="00AF422D" w:rsidP="00AF422D">
      <w:pPr>
        <w:pStyle w:val="ListeParagraf"/>
        <w:numPr>
          <w:ilvl w:val="0"/>
          <w:numId w:val="1"/>
        </w:numPr>
        <w:jc w:val="both"/>
      </w:pPr>
      <w:r w:rsidRPr="00AF422D">
        <w:t>İdareye teklif verme son tarih 18.04.2022 17.00’dır. Bu tarihten sonra verilen teklifler dikkate alınmayacaktır.</w:t>
      </w:r>
    </w:p>
    <w:p w:rsidR="00AF422D" w:rsidRPr="00AF422D" w:rsidRDefault="00AF422D" w:rsidP="00AF422D">
      <w:pPr>
        <w:pStyle w:val="ListeParagraf"/>
        <w:numPr>
          <w:ilvl w:val="0"/>
          <w:numId w:val="1"/>
        </w:numPr>
        <w:jc w:val="both"/>
      </w:pPr>
      <w:r w:rsidRPr="00AF422D">
        <w:t>Yüklenici poliçelerin ve faturaların, istenen diğer belgelerin teslim etmesi ile birlikte en geç 3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AF422D" w:rsidRPr="00AF42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77B2"/>
    <w:multiLevelType w:val="hybridMultilevel"/>
    <w:tmpl w:val="739247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61812"/>
    <w:rsid w:val="0010332D"/>
    <w:rsid w:val="00173C3C"/>
    <w:rsid w:val="0022176A"/>
    <w:rsid w:val="002926C7"/>
    <w:rsid w:val="002C44B5"/>
    <w:rsid w:val="003F2BA1"/>
    <w:rsid w:val="00447B4D"/>
    <w:rsid w:val="004E61F0"/>
    <w:rsid w:val="005009DA"/>
    <w:rsid w:val="00522D16"/>
    <w:rsid w:val="005876E3"/>
    <w:rsid w:val="007754AC"/>
    <w:rsid w:val="00932858"/>
    <w:rsid w:val="00A84177"/>
    <w:rsid w:val="00AF422D"/>
    <w:rsid w:val="00BF7230"/>
    <w:rsid w:val="00CA4D5A"/>
    <w:rsid w:val="00CE6635"/>
    <w:rsid w:val="00CE7669"/>
    <w:rsid w:val="00DC31A9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4CDC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C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26C7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AF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GUNEY</cp:lastModifiedBy>
  <cp:revision>16</cp:revision>
  <dcterms:created xsi:type="dcterms:W3CDTF">2021-03-08T18:20:00Z</dcterms:created>
  <dcterms:modified xsi:type="dcterms:W3CDTF">2022-04-28T08:37:00Z</dcterms:modified>
</cp:coreProperties>
</file>